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C1" w:rsidRPr="00CB589B" w:rsidRDefault="006D0FC1" w:rsidP="0096737F">
      <w:pPr>
        <w:widowControl w:val="0"/>
        <w:autoSpaceDE w:val="0"/>
        <w:autoSpaceDN w:val="0"/>
        <w:adjustRightInd w:val="0"/>
        <w:spacing w:after="0" w:line="240" w:lineRule="auto"/>
        <w:ind w:left="737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391"/>
      <w:bookmarkEnd w:id="0"/>
      <w:r w:rsidRPr="00CB58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639F9" w:rsidRPr="00CB589B">
        <w:rPr>
          <w:rFonts w:ascii="Times New Roman" w:hAnsi="Times New Roman" w:cs="Times New Roman"/>
          <w:sz w:val="28"/>
          <w:szCs w:val="28"/>
        </w:rPr>
        <w:t xml:space="preserve">№ </w:t>
      </w:r>
      <w:r w:rsidRPr="00CB589B">
        <w:rPr>
          <w:rFonts w:ascii="Times New Roman" w:hAnsi="Times New Roman" w:cs="Times New Roman"/>
          <w:sz w:val="28"/>
          <w:szCs w:val="28"/>
        </w:rPr>
        <w:t>1</w:t>
      </w:r>
    </w:p>
    <w:p w:rsidR="007639F9" w:rsidRPr="00CB589B" w:rsidRDefault="006D0FC1" w:rsidP="0096737F">
      <w:pPr>
        <w:widowControl w:val="0"/>
        <w:autoSpaceDE w:val="0"/>
        <w:autoSpaceDN w:val="0"/>
        <w:adjustRightInd w:val="0"/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CB589B">
        <w:rPr>
          <w:rFonts w:ascii="Times New Roman" w:hAnsi="Times New Roman" w:cs="Times New Roman"/>
          <w:sz w:val="28"/>
          <w:szCs w:val="28"/>
        </w:rPr>
        <w:t>к Порядку</w:t>
      </w:r>
      <w:r w:rsidR="007639F9" w:rsidRPr="00CB589B">
        <w:rPr>
          <w:rFonts w:ascii="Times New Roman" w:hAnsi="Times New Roman" w:cs="Times New Roman"/>
          <w:sz w:val="28"/>
          <w:szCs w:val="28"/>
        </w:rPr>
        <w:t xml:space="preserve"> формирования, утверждения</w:t>
      </w:r>
    </w:p>
    <w:p w:rsidR="007639F9" w:rsidRPr="00CB589B" w:rsidRDefault="007639F9" w:rsidP="0096737F">
      <w:pPr>
        <w:widowControl w:val="0"/>
        <w:autoSpaceDE w:val="0"/>
        <w:autoSpaceDN w:val="0"/>
        <w:adjustRightInd w:val="0"/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CB589B">
        <w:rPr>
          <w:rFonts w:ascii="Times New Roman" w:hAnsi="Times New Roman" w:cs="Times New Roman"/>
          <w:sz w:val="28"/>
          <w:szCs w:val="28"/>
        </w:rPr>
        <w:t>и актуализации карт внутреннего финансового контроля</w:t>
      </w:r>
    </w:p>
    <w:p w:rsidR="002232DA" w:rsidRPr="00CB589B" w:rsidRDefault="00223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9"/>
      <w:bookmarkEnd w:id="1"/>
    </w:p>
    <w:p w:rsidR="006D0FC1" w:rsidRPr="00CB589B" w:rsidRDefault="006D0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589B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</w:p>
    <w:p w:rsidR="006D0FC1" w:rsidRPr="00CB589B" w:rsidRDefault="006D0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589B">
        <w:rPr>
          <w:rFonts w:ascii="Times New Roman" w:hAnsi="Times New Roman" w:cs="Times New Roman"/>
          <w:bCs/>
          <w:sz w:val="28"/>
          <w:szCs w:val="28"/>
        </w:rPr>
        <w:t xml:space="preserve">внутренних бюджетных процедур </w:t>
      </w:r>
    </w:p>
    <w:p w:rsidR="006D0FC1" w:rsidRPr="00CB589B" w:rsidRDefault="006D0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589B">
        <w:rPr>
          <w:rFonts w:ascii="Times New Roman" w:hAnsi="Times New Roman" w:cs="Times New Roman"/>
          <w:bCs/>
          <w:sz w:val="28"/>
          <w:szCs w:val="28"/>
        </w:rPr>
        <w:t xml:space="preserve">для осуществления внутреннего финансового контроля </w:t>
      </w:r>
    </w:p>
    <w:p w:rsidR="006D0FC1" w:rsidRPr="00B9208D" w:rsidRDefault="006D0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  <w:gridCol w:w="4961"/>
      </w:tblGrid>
      <w:tr w:rsidR="002232DA" w:rsidRPr="00B9208D" w:rsidTr="008054DC">
        <w:trPr>
          <w:tblHeader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32DA" w:rsidRPr="00B9208D" w:rsidRDefault="00223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232DA" w:rsidRPr="00B9208D" w:rsidRDefault="00223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внутренней бюджетной процедуры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32DA" w:rsidRPr="00B9208D" w:rsidRDefault="002232DA" w:rsidP="00A07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 ответственное за результат выполнения внутренней бюджетной процедуры</w:t>
            </w:r>
          </w:p>
        </w:tc>
      </w:tr>
      <w:tr w:rsidR="002232DA" w:rsidRPr="00B9208D" w:rsidTr="008054DC">
        <w:trPr>
          <w:tblHeader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32DA" w:rsidRPr="00B9208D" w:rsidRDefault="00223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32DA" w:rsidRPr="00B9208D" w:rsidRDefault="002232DA" w:rsidP="00223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7DC6" w:rsidRPr="00B9208D" w:rsidTr="00B64AC2">
        <w:trPr>
          <w:trHeight w:val="142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DC6" w:rsidRPr="00B9208D" w:rsidRDefault="00907DC6" w:rsidP="00140BE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документов в управление финансов администрации города Мурманска (далее – Управление финансов), необходимых для составления и рассмотрения проекта бюджета муниципального образования город Мурманск (далее – бюджет), в том числе реестров расходных обязательств и обоснований бюджетных ассигнований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DC6" w:rsidRPr="00B9208D" w:rsidRDefault="00907DC6" w:rsidP="00907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C40113" w:rsidRPr="00B9208D" w:rsidTr="00B64AC2">
        <w:trPr>
          <w:trHeight w:val="63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113" w:rsidRPr="00B9208D" w:rsidRDefault="00C40113" w:rsidP="00C4011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Управление финансов документов, необходимых для составления и ведения кассового плана исполнения бюджета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113" w:rsidRPr="00B9208D" w:rsidRDefault="00907DC6" w:rsidP="00A9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140BE0" w:rsidRPr="00B9208D" w:rsidTr="00B64AC2">
        <w:trPr>
          <w:trHeight w:val="648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140BE0" w:rsidP="00792D0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утверждение и ведение бюджетной росписи главного распорядителя (распорядителя) средств бюджета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907DC6" w:rsidP="00A9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F44805" w:rsidRPr="00B9208D" w:rsidTr="001215C8">
        <w:trPr>
          <w:trHeight w:val="134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805" w:rsidRPr="00B9208D" w:rsidRDefault="00F44805" w:rsidP="00F4480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Составление и направление в Управление финансов  документов,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805" w:rsidRPr="00B9208D" w:rsidRDefault="00D650A9" w:rsidP="00F44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140BE0" w:rsidRPr="00B9208D" w:rsidTr="007B4CAC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140BE0" w:rsidP="006334A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утверждение и ведение бюджетных смет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B30" w:rsidRPr="00B9208D" w:rsidRDefault="00907DC6" w:rsidP="00EC4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2739CF" w:rsidRPr="00B9208D" w:rsidTr="002739CF">
        <w:trPr>
          <w:trHeight w:val="560"/>
        </w:trPr>
        <w:tc>
          <w:tcPr>
            <w:tcW w:w="9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Pr="00B9208D" w:rsidRDefault="002739CF" w:rsidP="00835B3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835B30"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утверждение муниципальных заданий в отношении подведомственных муниципальных учреждений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Pr="00B9208D" w:rsidRDefault="002739CF" w:rsidP="00EC4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2739CF" w:rsidRPr="00B9208D" w:rsidTr="00CB589B">
        <w:tc>
          <w:tcPr>
            <w:tcW w:w="949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Default="002739CF" w:rsidP="00835B3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Pr="002739CF" w:rsidRDefault="002739CF" w:rsidP="00FC4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9CF">
              <w:rPr>
                <w:rFonts w:ascii="Times New Roman" w:hAnsi="Times New Roman" w:cs="Times New Roman"/>
                <w:sz w:val="24"/>
                <w:szCs w:val="24"/>
              </w:rPr>
              <w:t>Отдел материально-технического обеспечения администрации города Мурманска</w:t>
            </w:r>
          </w:p>
        </w:tc>
      </w:tr>
      <w:tr w:rsidR="002739CF" w:rsidRPr="00B9208D" w:rsidTr="00CB589B">
        <w:tc>
          <w:tcPr>
            <w:tcW w:w="949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Default="002739CF" w:rsidP="00835B3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Pr="002739CF" w:rsidRDefault="002739CF" w:rsidP="00FC4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9C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взаимодействия со СМИ администрации города Мурманска</w:t>
            </w:r>
          </w:p>
        </w:tc>
      </w:tr>
      <w:tr w:rsidR="002739CF" w:rsidRPr="00B9208D" w:rsidTr="00CB589B">
        <w:tc>
          <w:tcPr>
            <w:tcW w:w="949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9CF" w:rsidRDefault="002739CF" w:rsidP="00835B3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6EB" w:rsidRPr="002739CF" w:rsidRDefault="002739CF" w:rsidP="0093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9CF">
              <w:rPr>
                <w:rFonts w:ascii="Times New Roman" w:hAnsi="Times New Roman" w:cs="Times New Roman"/>
                <w:sz w:val="24"/>
                <w:szCs w:val="24"/>
              </w:rPr>
              <w:t>Отдел по гражданской обороне и предупреждению чрезвычайных ситуаций администрации города Мурманска</w:t>
            </w:r>
          </w:p>
        </w:tc>
      </w:tr>
      <w:tr w:rsidR="00140BE0" w:rsidRPr="00B9208D" w:rsidTr="004D323F"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140BE0" w:rsidP="006334A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бюджетной сметы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907DC6" w:rsidP="00480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140BE0" w:rsidRPr="00B9208D" w:rsidTr="00963FE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140BE0" w:rsidP="00480DC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 исполнение бюджетных обязательств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BE0" w:rsidRPr="00B9208D" w:rsidRDefault="00D650A9" w:rsidP="00480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CB589B" w:rsidRPr="00B9208D" w:rsidTr="00CB589B">
        <w:trPr>
          <w:trHeight w:val="536"/>
        </w:trPr>
        <w:tc>
          <w:tcPr>
            <w:tcW w:w="9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589B" w:rsidRPr="00B9208D" w:rsidRDefault="00CB589B" w:rsidP="007022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3B8">
              <w:rPr>
                <w:rFonts w:ascii="Times New Roman" w:hAnsi="Times New Roman" w:cs="Times New Roman"/>
                <w:sz w:val="24"/>
                <w:szCs w:val="24"/>
              </w:rPr>
              <w:t>Осуществление начисления, учета и контроля за правильностью исчисления, полнотой и своевременностью осуществления платежей в бюджет, пеней и штрафов по ним (за исключением операций, осуществляемых в соответствии с законодательством РФ о налогах и сборах, законодательством о таможенном регулировании в РФ, законодательством РФ о страховых взносах)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589B" w:rsidRPr="00B9208D" w:rsidRDefault="00CB589B" w:rsidP="00F44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CB589B" w:rsidRPr="00B9208D" w:rsidTr="00604D72">
        <w:trPr>
          <w:trHeight w:val="577"/>
        </w:trPr>
        <w:tc>
          <w:tcPr>
            <w:tcW w:w="94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589B" w:rsidRPr="003725EF" w:rsidRDefault="00CB589B" w:rsidP="007022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589B" w:rsidRPr="00B9208D" w:rsidRDefault="00CB589B" w:rsidP="00CB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 управлений административных округов города Мурманска</w:t>
            </w:r>
          </w:p>
        </w:tc>
      </w:tr>
      <w:tr w:rsidR="00604D72" w:rsidRPr="00B9208D" w:rsidTr="00963FE6">
        <w:trPr>
          <w:trHeight w:val="928"/>
        </w:trPr>
        <w:tc>
          <w:tcPr>
            <w:tcW w:w="9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D72" w:rsidRPr="003725EF" w:rsidRDefault="00604D72" w:rsidP="007022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D72" w:rsidRDefault="00604D72" w:rsidP="00706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делам несовершеннолетних и защите их прав управлений </w:t>
            </w:r>
            <w:r w:rsidR="00706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дминистративных округов города Мурманска</w:t>
            </w:r>
          </w:p>
        </w:tc>
      </w:tr>
      <w:tr w:rsidR="00702235" w:rsidRPr="00B9208D" w:rsidTr="00963FE6">
        <w:trPr>
          <w:trHeight w:val="196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2235" w:rsidRPr="00B9208D" w:rsidRDefault="00702235" w:rsidP="001C3FBC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31"/>
              </w:tabs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решений о возврате излишне уплаченных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 (взысканных) платежей в бюджет, а 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РФ о налогах и сборах, законодательством о таможенном регулировании в РФ, законодательством РФ о страховых взносах)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2235" w:rsidRPr="00B9208D" w:rsidRDefault="00702235" w:rsidP="00480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B9208D" w:rsidRPr="00B9208D" w:rsidTr="002739CF">
        <w:trPr>
          <w:trHeight w:val="116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208D" w:rsidRPr="00B9208D" w:rsidRDefault="00B9208D" w:rsidP="00C91F64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31"/>
              </w:tabs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3B8">
              <w:rPr>
                <w:rFonts w:ascii="Times New Roman" w:hAnsi="Times New Roman" w:cs="Times New Roman"/>
                <w:sz w:val="24"/>
                <w:szCs w:val="24"/>
              </w:rPr>
              <w:t>Принятие решений о зачете (об уточнении) платежей в бюджет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операций, осуществляемых в соответствии с законодательством РФ о налогах и сборах, законодательством о таможенном регулировании в РФ, законодательством РФ о страховых взносах)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208D" w:rsidRPr="00B9208D" w:rsidRDefault="00702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  <w:p w:rsidR="00B9208D" w:rsidRPr="00B9208D" w:rsidRDefault="00B9208D" w:rsidP="00C9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FBC" w:rsidRPr="00B9208D" w:rsidTr="00B64AC2">
        <w:trPr>
          <w:trHeight w:val="139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BC" w:rsidRPr="00B9208D" w:rsidRDefault="001C3FBC" w:rsidP="002739CF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31"/>
              </w:tabs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9CF">
              <w:rPr>
                <w:rFonts w:ascii="Times New Roman" w:hAnsi="Times New Roman" w:cs="Times New Roman"/>
                <w:sz w:val="24"/>
                <w:szCs w:val="24"/>
              </w:rPr>
              <w:t>Процедура ведени</w:t>
            </w:r>
            <w:r w:rsidR="005E7C1E" w:rsidRPr="002739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39C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учета, в том числе принятие к учету первичных учетных документов, отражения информации, указанной в первичных учетных документах, в регистрах бюджетного учета, проведение оценки имущества и обязательств, а также инвентаризаций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2235" w:rsidRPr="00B9208D" w:rsidRDefault="00702235" w:rsidP="00702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  <w:p w:rsidR="001C3FBC" w:rsidRPr="00B9208D" w:rsidRDefault="001C3FBC" w:rsidP="00C9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64" w:rsidRPr="00B9208D" w:rsidTr="003F63B8">
        <w:trPr>
          <w:trHeight w:val="7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F64" w:rsidRPr="00B9208D" w:rsidRDefault="00C91F64" w:rsidP="00DF5094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31"/>
              </w:tabs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бюджетной отчетности и сводной </w:t>
            </w:r>
            <w:r w:rsidR="00DF5094">
              <w:rPr>
                <w:rFonts w:ascii="Times New Roman" w:hAnsi="Times New Roman" w:cs="Times New Roman"/>
                <w:sz w:val="24"/>
                <w:szCs w:val="24"/>
              </w:rPr>
              <w:t>бухгалтерской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F64" w:rsidRPr="00B9208D" w:rsidRDefault="00702235" w:rsidP="004D3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C91F64" w:rsidRPr="00B9208D" w:rsidTr="007066B3">
        <w:trPr>
          <w:trHeight w:val="109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F64" w:rsidRPr="00B9208D" w:rsidRDefault="00C91F64" w:rsidP="00E21715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31"/>
              </w:tabs>
              <w:autoSpaceDE w:val="0"/>
              <w:autoSpaceDN w:val="0"/>
              <w:adjustRightInd w:val="0"/>
              <w:spacing w:after="0" w:line="240" w:lineRule="auto"/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по искам к </w:t>
            </w:r>
            <w:r w:rsidR="00E21715" w:rsidRPr="00B9208D">
              <w:rPr>
                <w:rFonts w:ascii="Times New Roman" w:hAnsi="Times New Roman" w:cs="Times New Roman"/>
                <w:sz w:val="24"/>
                <w:szCs w:val="24"/>
              </w:rPr>
              <w:t>муниципальному образованию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судебных актов, предусматривающих обращение взыскания на средства бюджета по денежным обязательствам </w:t>
            </w:r>
            <w:r w:rsidR="00E21715" w:rsidRPr="00B9208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F64" w:rsidRPr="00B9208D" w:rsidRDefault="00702235" w:rsidP="00B2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</w:t>
            </w:r>
            <w:r w:rsidRPr="00B9208D">
              <w:rPr>
                <w:rFonts w:ascii="Times New Roman" w:hAnsi="Times New Roman" w:cs="Times New Roman"/>
                <w:sz w:val="24"/>
                <w:szCs w:val="24"/>
              </w:rPr>
              <w:t>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</w:tbl>
    <w:p w:rsidR="006D0FC1" w:rsidRPr="00B9208D" w:rsidRDefault="006D0FC1" w:rsidP="00B15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6D0FC1" w:rsidRPr="00B9208D" w:rsidSect="007E0C87">
      <w:headerReference w:type="default" r:id="rId9"/>
      <w:pgSz w:w="16838" w:h="11905" w:orient="landscape"/>
      <w:pgMar w:top="851" w:right="1134" w:bottom="850" w:left="1134" w:header="720" w:footer="72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89B" w:rsidRDefault="00CB589B" w:rsidP="007E0C87">
      <w:pPr>
        <w:spacing w:after="0" w:line="240" w:lineRule="auto"/>
      </w:pPr>
      <w:r>
        <w:separator/>
      </w:r>
    </w:p>
  </w:endnote>
  <w:endnote w:type="continuationSeparator" w:id="0">
    <w:p w:rsidR="00CB589B" w:rsidRDefault="00CB589B" w:rsidP="007E0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89B" w:rsidRDefault="00CB589B" w:rsidP="007E0C87">
      <w:pPr>
        <w:spacing w:after="0" w:line="240" w:lineRule="auto"/>
      </w:pPr>
      <w:r>
        <w:separator/>
      </w:r>
    </w:p>
  </w:footnote>
  <w:footnote w:type="continuationSeparator" w:id="0">
    <w:p w:rsidR="00CB589B" w:rsidRDefault="00CB589B" w:rsidP="007E0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254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589B" w:rsidRPr="007E0C87" w:rsidRDefault="00ED2F0B">
        <w:pPr>
          <w:pStyle w:val="a8"/>
          <w:jc w:val="center"/>
          <w:rPr>
            <w:rFonts w:ascii="Times New Roman" w:hAnsi="Times New Roman" w:cs="Times New Roman"/>
          </w:rPr>
        </w:pPr>
        <w:r w:rsidRPr="007E0C87">
          <w:rPr>
            <w:rFonts w:ascii="Times New Roman" w:hAnsi="Times New Roman" w:cs="Times New Roman"/>
          </w:rPr>
          <w:fldChar w:fldCharType="begin"/>
        </w:r>
        <w:r w:rsidR="00CB589B" w:rsidRPr="007E0C87">
          <w:rPr>
            <w:rFonts w:ascii="Times New Roman" w:hAnsi="Times New Roman" w:cs="Times New Roman"/>
          </w:rPr>
          <w:instrText xml:space="preserve"> PAGE   \* MERGEFORMAT </w:instrText>
        </w:r>
        <w:r w:rsidRPr="007E0C87">
          <w:rPr>
            <w:rFonts w:ascii="Times New Roman" w:hAnsi="Times New Roman" w:cs="Times New Roman"/>
          </w:rPr>
          <w:fldChar w:fldCharType="separate"/>
        </w:r>
        <w:r w:rsidR="00494EF0">
          <w:rPr>
            <w:rFonts w:ascii="Times New Roman" w:hAnsi="Times New Roman" w:cs="Times New Roman"/>
            <w:noProof/>
          </w:rPr>
          <w:t>6</w:t>
        </w:r>
        <w:r w:rsidRPr="007E0C87">
          <w:rPr>
            <w:rFonts w:ascii="Times New Roman" w:hAnsi="Times New Roman" w:cs="Times New Roman"/>
          </w:rPr>
          <w:fldChar w:fldCharType="end"/>
        </w:r>
      </w:p>
    </w:sdtContent>
  </w:sdt>
  <w:p w:rsidR="00CB589B" w:rsidRDefault="00CB58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47FDF"/>
    <w:multiLevelType w:val="hybridMultilevel"/>
    <w:tmpl w:val="524C972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FC1"/>
    <w:rsid w:val="00062CDD"/>
    <w:rsid w:val="00091944"/>
    <w:rsid w:val="001215C8"/>
    <w:rsid w:val="00140BE0"/>
    <w:rsid w:val="0017290E"/>
    <w:rsid w:val="001C3FBC"/>
    <w:rsid w:val="002146C0"/>
    <w:rsid w:val="002232DA"/>
    <w:rsid w:val="0024324E"/>
    <w:rsid w:val="002739CF"/>
    <w:rsid w:val="002A0644"/>
    <w:rsid w:val="002A08FE"/>
    <w:rsid w:val="00353EA4"/>
    <w:rsid w:val="003725EF"/>
    <w:rsid w:val="003D34B5"/>
    <w:rsid w:val="003F63B8"/>
    <w:rsid w:val="004673F0"/>
    <w:rsid w:val="00480DC5"/>
    <w:rsid w:val="00494EF0"/>
    <w:rsid w:val="004D323F"/>
    <w:rsid w:val="004E0B6C"/>
    <w:rsid w:val="005769A3"/>
    <w:rsid w:val="00592FB9"/>
    <w:rsid w:val="005D512C"/>
    <w:rsid w:val="005E7C1E"/>
    <w:rsid w:val="005F170B"/>
    <w:rsid w:val="00604D72"/>
    <w:rsid w:val="006230DA"/>
    <w:rsid w:val="006334A4"/>
    <w:rsid w:val="006637EA"/>
    <w:rsid w:val="0067479D"/>
    <w:rsid w:val="006B3BF9"/>
    <w:rsid w:val="006D04D8"/>
    <w:rsid w:val="006D0FC1"/>
    <w:rsid w:val="006E7258"/>
    <w:rsid w:val="006F1AEC"/>
    <w:rsid w:val="00702235"/>
    <w:rsid w:val="007066B3"/>
    <w:rsid w:val="007639F9"/>
    <w:rsid w:val="00784A5D"/>
    <w:rsid w:val="00792D03"/>
    <w:rsid w:val="007B4CAC"/>
    <w:rsid w:val="007E0C87"/>
    <w:rsid w:val="007E7934"/>
    <w:rsid w:val="008054DC"/>
    <w:rsid w:val="00811230"/>
    <w:rsid w:val="008226C3"/>
    <w:rsid w:val="00835B30"/>
    <w:rsid w:val="00857604"/>
    <w:rsid w:val="008A5A30"/>
    <w:rsid w:val="008E448A"/>
    <w:rsid w:val="0090378A"/>
    <w:rsid w:val="00907DC6"/>
    <w:rsid w:val="00933937"/>
    <w:rsid w:val="00957F83"/>
    <w:rsid w:val="00963FE6"/>
    <w:rsid w:val="0096737F"/>
    <w:rsid w:val="00986AF1"/>
    <w:rsid w:val="009D11BB"/>
    <w:rsid w:val="009D68DB"/>
    <w:rsid w:val="009F0145"/>
    <w:rsid w:val="00A07608"/>
    <w:rsid w:val="00A23401"/>
    <w:rsid w:val="00A43B14"/>
    <w:rsid w:val="00A75BFB"/>
    <w:rsid w:val="00A96C8A"/>
    <w:rsid w:val="00AC29CC"/>
    <w:rsid w:val="00B15787"/>
    <w:rsid w:val="00B26C57"/>
    <w:rsid w:val="00B331AF"/>
    <w:rsid w:val="00B4288A"/>
    <w:rsid w:val="00B42C78"/>
    <w:rsid w:val="00B64AC2"/>
    <w:rsid w:val="00B9208D"/>
    <w:rsid w:val="00C07CEC"/>
    <w:rsid w:val="00C277D0"/>
    <w:rsid w:val="00C40113"/>
    <w:rsid w:val="00C8770C"/>
    <w:rsid w:val="00C91F64"/>
    <w:rsid w:val="00C92939"/>
    <w:rsid w:val="00C974AF"/>
    <w:rsid w:val="00CB589B"/>
    <w:rsid w:val="00CD343B"/>
    <w:rsid w:val="00CE4F19"/>
    <w:rsid w:val="00D277E2"/>
    <w:rsid w:val="00D36049"/>
    <w:rsid w:val="00D466FE"/>
    <w:rsid w:val="00D46856"/>
    <w:rsid w:val="00D650A9"/>
    <w:rsid w:val="00DF2555"/>
    <w:rsid w:val="00DF5094"/>
    <w:rsid w:val="00E21715"/>
    <w:rsid w:val="00E762FB"/>
    <w:rsid w:val="00E916EB"/>
    <w:rsid w:val="00EC4E70"/>
    <w:rsid w:val="00ED2F0B"/>
    <w:rsid w:val="00EF7407"/>
    <w:rsid w:val="00F44805"/>
    <w:rsid w:val="00F737EB"/>
    <w:rsid w:val="00F839D5"/>
    <w:rsid w:val="00FB1093"/>
    <w:rsid w:val="00FC4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0F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4F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7EA"/>
    <w:rPr>
      <w:rFonts w:ascii="Tahoma" w:hAnsi="Tahoma" w:cs="Tahoma"/>
      <w:sz w:val="16"/>
      <w:szCs w:val="16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rsid w:val="008226C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rsid w:val="008226C3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7E0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C87"/>
  </w:style>
  <w:style w:type="paragraph" w:styleId="aa">
    <w:name w:val="footer"/>
    <w:basedOn w:val="a"/>
    <w:link w:val="ab"/>
    <w:uiPriority w:val="99"/>
    <w:semiHidden/>
    <w:unhideWhenUsed/>
    <w:rsid w:val="007E0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E0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0F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4F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7EA"/>
    <w:rPr>
      <w:rFonts w:ascii="Tahoma" w:hAnsi="Tahoma" w:cs="Tahoma"/>
      <w:sz w:val="16"/>
      <w:szCs w:val="16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rsid w:val="008226C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rsid w:val="008226C3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DD80C-AB39-499B-B814-5E7D83AD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МО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dekhtyarenko</dc:creator>
  <cp:lastModifiedBy>Елена Шинкарь</cp:lastModifiedBy>
  <cp:revision>33</cp:revision>
  <cp:lastPrinted>2016-08-11T12:17:00Z</cp:lastPrinted>
  <dcterms:created xsi:type="dcterms:W3CDTF">2016-07-01T11:38:00Z</dcterms:created>
  <dcterms:modified xsi:type="dcterms:W3CDTF">2016-08-11T12:54:00Z</dcterms:modified>
</cp:coreProperties>
</file>